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1BE3" w14:textId="68E4E6B7" w:rsidR="00B92BD4" w:rsidRPr="001E2979" w:rsidRDefault="00DD35D0" w:rsidP="00DD35D0">
      <w:pPr>
        <w:jc w:val="center"/>
        <w:rPr>
          <w:rFonts w:ascii="Garamond" w:hAnsi="Garamond"/>
          <w:b/>
          <w:bCs/>
          <w:sz w:val="24"/>
          <w:szCs w:val="24"/>
        </w:rPr>
      </w:pPr>
      <w:r w:rsidRPr="001E2979">
        <w:rPr>
          <w:rFonts w:ascii="Garamond" w:hAnsi="Garamond"/>
          <w:b/>
          <w:bCs/>
          <w:sz w:val="24"/>
          <w:szCs w:val="24"/>
        </w:rPr>
        <w:t>Fundacja Rodzinna</w:t>
      </w:r>
    </w:p>
    <w:p w14:paraId="28F0FDD9" w14:textId="6E7D15EC" w:rsidR="00180E12" w:rsidRPr="003457BB" w:rsidRDefault="003457BB" w:rsidP="00131AC3">
      <w:pPr>
        <w:jc w:val="both"/>
        <w:rPr>
          <w:rFonts w:ascii="Garamond" w:hAnsi="Garamond"/>
          <w:sz w:val="24"/>
          <w:szCs w:val="24"/>
        </w:rPr>
      </w:pPr>
      <w:r w:rsidRPr="003457BB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.</w:t>
      </w:r>
      <w:r w:rsidRPr="003457BB">
        <w:rPr>
          <w:rFonts w:ascii="Garamond" w:hAnsi="Garamond"/>
          <w:sz w:val="24"/>
          <w:szCs w:val="24"/>
        </w:rPr>
        <w:t xml:space="preserve"> </w:t>
      </w:r>
      <w:r w:rsidR="00180E12" w:rsidRPr="003457BB">
        <w:rPr>
          <w:rFonts w:ascii="Garamond" w:hAnsi="Garamond"/>
          <w:sz w:val="24"/>
          <w:szCs w:val="24"/>
        </w:rPr>
        <w:t xml:space="preserve">Cel Fundacji </w:t>
      </w:r>
    </w:p>
    <w:p w14:paraId="530319D2" w14:textId="05D82E3A" w:rsidR="00131AC3" w:rsidRPr="00BA62C4" w:rsidRDefault="00180E12" w:rsidP="00131AC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DD35D0" w:rsidRPr="00BA62C4">
        <w:rPr>
          <w:rFonts w:ascii="Garamond" w:hAnsi="Garamond"/>
          <w:sz w:val="24"/>
          <w:szCs w:val="24"/>
        </w:rPr>
        <w:t>undacja rodzinna tworzona jest w celu gromadzenia mienia</w:t>
      </w:r>
      <w:r w:rsidR="00131AC3" w:rsidRPr="00BA62C4">
        <w:rPr>
          <w:rFonts w:ascii="Garamond" w:hAnsi="Garamond"/>
          <w:sz w:val="24"/>
          <w:szCs w:val="24"/>
        </w:rPr>
        <w:t xml:space="preserve"> i</w:t>
      </w:r>
      <w:r w:rsidR="00DD35D0" w:rsidRPr="00BA62C4">
        <w:rPr>
          <w:rFonts w:ascii="Garamond" w:hAnsi="Garamond"/>
          <w:sz w:val="24"/>
          <w:szCs w:val="24"/>
        </w:rPr>
        <w:t xml:space="preserve"> zarządzania </w:t>
      </w:r>
      <w:r w:rsidR="00131AC3" w:rsidRPr="00BA62C4">
        <w:rPr>
          <w:rFonts w:ascii="Garamond" w:hAnsi="Garamond"/>
          <w:sz w:val="24"/>
          <w:szCs w:val="24"/>
        </w:rPr>
        <w:t xml:space="preserve">nim oraz celem </w:t>
      </w:r>
      <w:r w:rsidR="00DD35D0" w:rsidRPr="00BA62C4">
        <w:rPr>
          <w:rFonts w:ascii="Garamond" w:hAnsi="Garamond"/>
          <w:sz w:val="24"/>
          <w:szCs w:val="24"/>
        </w:rPr>
        <w:t>spełniania świadczeń na rzecz beneficjentów</w:t>
      </w:r>
      <w:r w:rsidR="00131AC3" w:rsidRPr="00BA62C4">
        <w:rPr>
          <w:rFonts w:ascii="Garamond" w:hAnsi="Garamond"/>
          <w:sz w:val="24"/>
          <w:szCs w:val="24"/>
        </w:rPr>
        <w:t xml:space="preserve">; fundacja może prowadzić działalność gospodarczą w ograniczonym zakresie:  </w:t>
      </w:r>
      <w:r w:rsidR="00131AC3" w:rsidRPr="00BA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92B8C3" w14:textId="77777777" w:rsidR="00180E12" w:rsidRDefault="00131AC3" w:rsidP="00131A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>zbywania mienia, o ile mienie to nie zostało nabyte wyłącznie w celu dalszego zbycia;</w:t>
      </w:r>
      <w:bookmarkStart w:id="0" w:name="mip67125820"/>
      <w:bookmarkEnd w:id="0"/>
    </w:p>
    <w:p w14:paraId="1DE04E38" w14:textId="77777777" w:rsidR="00180E12" w:rsidRDefault="00131AC3" w:rsidP="00131A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>najmu, dzierżawy lub udostępniania mienia do korzystania na innej podstawie;</w:t>
      </w:r>
      <w:bookmarkStart w:id="1" w:name="mip67125821"/>
      <w:bookmarkEnd w:id="1"/>
    </w:p>
    <w:p w14:paraId="6730852C" w14:textId="77777777" w:rsidR="00180E12" w:rsidRDefault="00131AC3" w:rsidP="00131A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>przystępowania do spółek handlowych, funduszy inwestycyjnych, spółdzielni oraz podmiotów o podobnym charakterze, mających swoją siedzibę w kraju albo za granicą, a także uczestnictwa w tych spółkach, funduszach, spółdzielniach oraz podmiotach;</w:t>
      </w:r>
      <w:bookmarkStart w:id="2" w:name="mip67125822"/>
      <w:bookmarkEnd w:id="2"/>
    </w:p>
    <w:p w14:paraId="204DADC5" w14:textId="77777777" w:rsidR="00180E12" w:rsidRDefault="00131AC3" w:rsidP="00131A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>nabywania i zbywania papierów wartościowych, instrumentów pochodnych i praw o podobnym charakterze;</w:t>
      </w:r>
      <w:bookmarkStart w:id="3" w:name="mip67125823"/>
      <w:bookmarkEnd w:id="3"/>
    </w:p>
    <w:p w14:paraId="4A07C504" w14:textId="0D45D978" w:rsidR="00180E12" w:rsidRDefault="00131AC3" w:rsidP="00131A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>udzielania pożyczek:  spółkom kapitałowym</w:t>
      </w:r>
      <w:r w:rsidR="00180E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</w:t>
      </w:r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których </w:t>
      </w:r>
      <w:bookmarkStart w:id="4" w:name="highlightHit_30"/>
      <w:bookmarkEnd w:id="4"/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fundacja </w:t>
      </w:r>
      <w:bookmarkStart w:id="5" w:name="highlightHit_31"/>
      <w:bookmarkEnd w:id="5"/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>rodzinna posiada udziały albo akcje</w:t>
      </w:r>
      <w:r w:rsidR="00180E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), </w:t>
      </w:r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>spółkom osobowym</w:t>
      </w:r>
      <w:r w:rsidR="00180E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</w:t>
      </w:r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których </w:t>
      </w:r>
      <w:bookmarkStart w:id="6" w:name="highlightHit_32"/>
      <w:bookmarkEnd w:id="6"/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fundacja </w:t>
      </w:r>
      <w:bookmarkStart w:id="7" w:name="highlightHit_33"/>
      <w:bookmarkEnd w:id="7"/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>rodzinna uczestniczy jako wspólnik</w:t>
      </w:r>
      <w:r w:rsidR="00180E12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 beneficjentom; </w:t>
      </w:r>
      <w:bookmarkStart w:id="8" w:name="mip67125824"/>
      <w:bookmarkEnd w:id="8"/>
    </w:p>
    <w:p w14:paraId="449D5971" w14:textId="77777777" w:rsidR="00180E12" w:rsidRDefault="00131AC3" w:rsidP="00131A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obrotu zagranicznymi środkami płatniczymi należącymi do </w:t>
      </w:r>
      <w:bookmarkStart w:id="9" w:name="highlightHit_34"/>
      <w:bookmarkEnd w:id="9"/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fundacji </w:t>
      </w:r>
      <w:bookmarkStart w:id="10" w:name="highlightHit_35"/>
      <w:bookmarkEnd w:id="10"/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rodzinnej w celu dokonywania płatności związanych z działalnością </w:t>
      </w:r>
      <w:bookmarkStart w:id="11" w:name="highlightHit_36"/>
      <w:bookmarkEnd w:id="11"/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fundacji </w:t>
      </w:r>
      <w:bookmarkStart w:id="12" w:name="highlightHit_37"/>
      <w:bookmarkEnd w:id="12"/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>rodzinnej;</w:t>
      </w:r>
      <w:bookmarkStart w:id="13" w:name="mip67125825"/>
      <w:bookmarkEnd w:id="13"/>
    </w:p>
    <w:p w14:paraId="58853B0A" w14:textId="77777777" w:rsidR="00180E12" w:rsidRDefault="00131AC3" w:rsidP="00131A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>produkcji przetworzonych w sposób inny niż przemysłowy produktów roślinnych i zwierzęcych, z wyjątkiem przetworzonych produktów roślinnych i zwierzęcych uzyskanych w ramach prowadzonych działów specjalnych produkcji rolnej oraz produktów opodatkowanych podatkiem akcyzowym, o ile ilość produktów roślinnych lub zwierzęcych pochodzących z własnej uprawy, hodowli lub chowu, użytych do produkcji danego produktu stanowi co najmniej 50% tego produktu;</w:t>
      </w:r>
      <w:bookmarkStart w:id="14" w:name="mip67125826"/>
      <w:bookmarkEnd w:id="14"/>
    </w:p>
    <w:p w14:paraId="3B7EF61C" w14:textId="4D5BDEF5" w:rsidR="00131AC3" w:rsidRDefault="00131AC3" w:rsidP="00131A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80E12">
        <w:rPr>
          <w:rFonts w:ascii="Garamond" w:eastAsia="Times New Roman" w:hAnsi="Garamond" w:cs="Times New Roman"/>
          <w:sz w:val="24"/>
          <w:szCs w:val="24"/>
          <w:lang w:eastAsia="pl-PL"/>
        </w:rPr>
        <w:t>gospodarki leśnej.</w:t>
      </w:r>
    </w:p>
    <w:p w14:paraId="48194FBC" w14:textId="77777777" w:rsidR="00AA1D96" w:rsidRPr="00180E12" w:rsidRDefault="00AA1D96" w:rsidP="00017475">
      <w:pPr>
        <w:pStyle w:val="Akapitzlist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BA6DCBD" w14:textId="0E3022B1" w:rsidR="00BA62C4" w:rsidRDefault="006D78C2" w:rsidP="00131AC3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- Fundacja rodz</w:t>
      </w:r>
      <w:r w:rsidR="00CC5AE0">
        <w:rPr>
          <w:rFonts w:ascii="Garamond" w:eastAsia="Times New Roman" w:hAnsi="Garamond" w:cs="Times New Roman"/>
          <w:sz w:val="24"/>
          <w:szCs w:val="24"/>
          <w:lang w:eastAsia="pl-PL"/>
        </w:rPr>
        <w:t>inna ponosi solidarną odpowiedzialność z fundatorem za jego zobowiązania</w:t>
      </w:r>
      <w:r w:rsidR="000174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które powstały przed ustanowieniem fundacji oraz za zobowiązania alimentacyjne </w:t>
      </w:r>
      <w:r w:rsidR="00CC5AE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także te powstałe po utworzeniu fundacji </w:t>
      </w:r>
      <w:r w:rsidR="000174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ale tylko wówczas, gdy egzekucja </w:t>
      </w:r>
      <w:r w:rsidR="00CC5AE0">
        <w:rPr>
          <w:rFonts w:ascii="Garamond" w:eastAsia="Times New Roman" w:hAnsi="Garamond" w:cs="Times New Roman"/>
          <w:sz w:val="24"/>
          <w:szCs w:val="24"/>
          <w:lang w:eastAsia="pl-PL"/>
        </w:rPr>
        <w:t>z majątku fundator jest bezskuteczna</w:t>
      </w:r>
      <w:r w:rsidR="00AA1D9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; odpowiedzialność fundacji ograniczona jest do wielkość mienia wniesionego przez fundatora; </w:t>
      </w:r>
    </w:p>
    <w:p w14:paraId="5085834A" w14:textId="77777777" w:rsidR="006D78C2" w:rsidRDefault="006D78C2" w:rsidP="00131AC3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F80567C" w14:textId="4FBF03F5" w:rsidR="00BA62C4" w:rsidRDefault="003457BB" w:rsidP="00131AC3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457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II. </w:t>
      </w:r>
      <w:r w:rsidR="00BA62C4" w:rsidRPr="003457BB">
        <w:rPr>
          <w:rFonts w:ascii="Garamond" w:eastAsia="Times New Roman" w:hAnsi="Garamond" w:cs="Times New Roman"/>
          <w:sz w:val="24"/>
          <w:szCs w:val="24"/>
          <w:lang w:eastAsia="pl-PL"/>
        </w:rPr>
        <w:t>Utworzenie fundacji</w:t>
      </w:r>
    </w:p>
    <w:p w14:paraId="36855DBA" w14:textId="77777777" w:rsidR="003457BB" w:rsidRPr="003457BB" w:rsidRDefault="003457BB" w:rsidP="00131AC3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CC0077E" w14:textId="30B1C2D5" w:rsidR="00BA62C4" w:rsidRDefault="00BA62C4" w:rsidP="00DD35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="001E2979">
        <w:rPr>
          <w:rFonts w:ascii="Garamond" w:hAnsi="Garamond"/>
          <w:sz w:val="24"/>
          <w:szCs w:val="24"/>
        </w:rPr>
        <w:t xml:space="preserve"> Oświadczenie o ustanoweniu fundacji - </w:t>
      </w:r>
      <w:r>
        <w:rPr>
          <w:rFonts w:ascii="Garamond" w:hAnsi="Garamond"/>
          <w:sz w:val="24"/>
          <w:szCs w:val="24"/>
        </w:rPr>
        <w:t xml:space="preserve"> </w:t>
      </w:r>
      <w:r w:rsidR="001E2979">
        <w:rPr>
          <w:rFonts w:ascii="Garamond" w:hAnsi="Garamond"/>
          <w:sz w:val="24"/>
          <w:szCs w:val="24"/>
        </w:rPr>
        <w:t>f</w:t>
      </w:r>
      <w:r>
        <w:rPr>
          <w:rFonts w:ascii="Garamond" w:hAnsi="Garamond"/>
          <w:sz w:val="24"/>
          <w:szCs w:val="24"/>
        </w:rPr>
        <w:t>undator składa oświadczenie o ustanowieniu fundacji rodzinnej w akcie założycielski</w:t>
      </w:r>
      <w:r w:rsidR="004A4FD1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albo w testamencie;</w:t>
      </w:r>
      <w:r w:rsidR="003800E2">
        <w:rPr>
          <w:rFonts w:ascii="Garamond" w:hAnsi="Garamond"/>
          <w:sz w:val="24"/>
          <w:szCs w:val="24"/>
        </w:rPr>
        <w:t xml:space="preserve"> </w:t>
      </w:r>
      <w:r w:rsidR="004A4FD1">
        <w:rPr>
          <w:rFonts w:ascii="Garamond" w:hAnsi="Garamond"/>
          <w:sz w:val="24"/>
          <w:szCs w:val="24"/>
        </w:rPr>
        <w:t xml:space="preserve">z chwilą </w:t>
      </w:r>
      <w:r w:rsidR="0055626D">
        <w:rPr>
          <w:rFonts w:ascii="Garamond" w:hAnsi="Garamond"/>
          <w:sz w:val="24"/>
          <w:szCs w:val="24"/>
        </w:rPr>
        <w:t>złożeni</w:t>
      </w:r>
      <w:r w:rsidR="004A4FD1">
        <w:rPr>
          <w:rFonts w:ascii="Garamond" w:hAnsi="Garamond"/>
          <w:sz w:val="24"/>
          <w:szCs w:val="24"/>
        </w:rPr>
        <w:t>a</w:t>
      </w:r>
      <w:r w:rsidR="0055626D">
        <w:rPr>
          <w:rFonts w:ascii="Garamond" w:hAnsi="Garamond"/>
          <w:sz w:val="24"/>
          <w:szCs w:val="24"/>
        </w:rPr>
        <w:t xml:space="preserve"> oświadczenia </w:t>
      </w:r>
      <w:r w:rsidR="003800E2">
        <w:rPr>
          <w:rFonts w:ascii="Garamond" w:hAnsi="Garamond"/>
          <w:sz w:val="24"/>
          <w:szCs w:val="24"/>
        </w:rPr>
        <w:t xml:space="preserve">powstaje </w:t>
      </w:r>
      <w:r w:rsidR="003800E2" w:rsidRPr="00180E12">
        <w:rPr>
          <w:rFonts w:ascii="Garamond" w:hAnsi="Garamond"/>
          <w:sz w:val="24"/>
          <w:szCs w:val="24"/>
        </w:rPr>
        <w:t>fundacja rodzinna w organizacji</w:t>
      </w:r>
      <w:r w:rsidR="003800E2">
        <w:rPr>
          <w:rFonts w:ascii="Garamond" w:hAnsi="Garamond"/>
          <w:sz w:val="24"/>
          <w:szCs w:val="24"/>
        </w:rPr>
        <w:t xml:space="preserve">; </w:t>
      </w:r>
      <w:r w:rsidR="00180E12">
        <w:rPr>
          <w:rFonts w:ascii="Garamond" w:hAnsi="Garamond"/>
          <w:sz w:val="24"/>
          <w:szCs w:val="24"/>
        </w:rPr>
        <w:t>dopiero z chwilą wpisu do rejestru fundacja uzyskuje osobowość prawną.</w:t>
      </w:r>
    </w:p>
    <w:p w14:paraId="756CFF5B" w14:textId="77777777" w:rsidR="009A610F" w:rsidRDefault="00BA62C4" w:rsidP="00DD35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3800E2">
        <w:rPr>
          <w:rFonts w:ascii="Garamond" w:hAnsi="Garamond"/>
          <w:sz w:val="24"/>
          <w:szCs w:val="24"/>
        </w:rPr>
        <w:t xml:space="preserve"> </w:t>
      </w:r>
      <w:r w:rsidR="001E2979">
        <w:rPr>
          <w:rFonts w:ascii="Garamond" w:hAnsi="Garamond"/>
          <w:sz w:val="24"/>
          <w:szCs w:val="24"/>
        </w:rPr>
        <w:t>Statut - f</w:t>
      </w:r>
      <w:r w:rsidR="004A4FD1">
        <w:rPr>
          <w:rFonts w:ascii="Garamond" w:hAnsi="Garamond"/>
          <w:sz w:val="24"/>
          <w:szCs w:val="24"/>
        </w:rPr>
        <w:t>undator ustala statutu, w którym określa</w:t>
      </w:r>
      <w:r w:rsidR="00194FF8">
        <w:rPr>
          <w:rFonts w:ascii="Garamond" w:hAnsi="Garamond"/>
          <w:sz w:val="24"/>
          <w:szCs w:val="24"/>
        </w:rPr>
        <w:t xml:space="preserve"> min.</w:t>
      </w:r>
      <w:r w:rsidR="004A4FD1">
        <w:rPr>
          <w:rFonts w:ascii="Garamond" w:hAnsi="Garamond"/>
          <w:sz w:val="24"/>
          <w:szCs w:val="24"/>
        </w:rPr>
        <w:t xml:space="preserve">: </w:t>
      </w:r>
    </w:p>
    <w:p w14:paraId="1CA78C6E" w14:textId="477C6BF3" w:rsidR="009A610F" w:rsidRDefault="001B4556" w:rsidP="009A610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nazwę fundacji </w:t>
      </w:r>
      <w:r w:rsidR="004A4FD1" w:rsidRPr="009A610F">
        <w:rPr>
          <w:rFonts w:ascii="Garamond" w:hAnsi="Garamond"/>
          <w:sz w:val="24"/>
          <w:szCs w:val="24"/>
        </w:rPr>
        <w:t xml:space="preserve">, </w:t>
      </w:r>
    </w:p>
    <w:p w14:paraId="70C2AC09" w14:textId="77777777" w:rsidR="009A610F" w:rsidRDefault="004A4FD1" w:rsidP="009A610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A610F">
        <w:rPr>
          <w:rFonts w:ascii="Garamond" w:hAnsi="Garamond"/>
          <w:sz w:val="24"/>
          <w:szCs w:val="24"/>
        </w:rPr>
        <w:t>siedzibę</w:t>
      </w:r>
      <w:r w:rsidR="00194FF8" w:rsidRPr="009A610F">
        <w:rPr>
          <w:rFonts w:ascii="Garamond" w:hAnsi="Garamond"/>
          <w:sz w:val="24"/>
          <w:szCs w:val="24"/>
        </w:rPr>
        <w:t xml:space="preserve"> fundacji</w:t>
      </w:r>
      <w:r w:rsidRPr="009A610F">
        <w:rPr>
          <w:rFonts w:ascii="Garamond" w:hAnsi="Garamond"/>
          <w:sz w:val="24"/>
          <w:szCs w:val="24"/>
        </w:rPr>
        <w:t xml:space="preserve">, </w:t>
      </w:r>
    </w:p>
    <w:p w14:paraId="25F039AD" w14:textId="77777777" w:rsidR="009A610F" w:rsidRDefault="004A4FD1" w:rsidP="009A610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A610F">
        <w:rPr>
          <w:rFonts w:ascii="Garamond" w:hAnsi="Garamond"/>
          <w:sz w:val="24"/>
          <w:szCs w:val="24"/>
        </w:rPr>
        <w:t xml:space="preserve">szczegółowy cel fundacji,  </w:t>
      </w:r>
    </w:p>
    <w:p w14:paraId="6BF4032D" w14:textId="77777777" w:rsidR="001B4556" w:rsidRDefault="004A4FD1" w:rsidP="009A610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A610F">
        <w:rPr>
          <w:rFonts w:ascii="Garamond" w:hAnsi="Garamond"/>
          <w:sz w:val="24"/>
          <w:szCs w:val="24"/>
        </w:rPr>
        <w:t xml:space="preserve">czas trwania, </w:t>
      </w:r>
    </w:p>
    <w:p w14:paraId="5F9B96ED" w14:textId="0661AB44" w:rsidR="009A610F" w:rsidRDefault="004A4FD1" w:rsidP="009A610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A610F">
        <w:rPr>
          <w:rFonts w:ascii="Garamond" w:hAnsi="Garamond"/>
          <w:sz w:val="24"/>
          <w:szCs w:val="24"/>
        </w:rPr>
        <w:t xml:space="preserve">wielkość funduszu założycielskiego, </w:t>
      </w:r>
    </w:p>
    <w:p w14:paraId="031290E1" w14:textId="77777777" w:rsidR="009A610F" w:rsidRDefault="00194FF8" w:rsidP="009A610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A610F">
        <w:rPr>
          <w:rFonts w:ascii="Garamond" w:hAnsi="Garamond"/>
          <w:sz w:val="24"/>
          <w:szCs w:val="24"/>
        </w:rPr>
        <w:lastRenderedPageBreak/>
        <w:t xml:space="preserve">zasady reprezentacji, organy fundacji, </w:t>
      </w:r>
    </w:p>
    <w:p w14:paraId="48BC58FB" w14:textId="3F102727" w:rsidR="009A610F" w:rsidRDefault="00194FF8" w:rsidP="009A610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A610F">
        <w:rPr>
          <w:rFonts w:ascii="Garamond" w:hAnsi="Garamond"/>
          <w:sz w:val="24"/>
          <w:szCs w:val="24"/>
        </w:rPr>
        <w:t>beneficjentów</w:t>
      </w:r>
      <w:r w:rsidR="009A610F">
        <w:rPr>
          <w:rFonts w:ascii="Garamond" w:hAnsi="Garamond"/>
          <w:sz w:val="24"/>
          <w:szCs w:val="24"/>
        </w:rPr>
        <w:t xml:space="preserve"> lub sposobu ich określania, zakres ich u</w:t>
      </w:r>
      <w:r w:rsidRPr="009A610F">
        <w:rPr>
          <w:rFonts w:ascii="Garamond" w:hAnsi="Garamond"/>
          <w:sz w:val="24"/>
          <w:szCs w:val="24"/>
        </w:rPr>
        <w:t>prawni</w:t>
      </w:r>
      <w:r w:rsidR="009A610F">
        <w:rPr>
          <w:rFonts w:ascii="Garamond" w:hAnsi="Garamond"/>
          <w:sz w:val="24"/>
          <w:szCs w:val="24"/>
        </w:rPr>
        <w:t>eń;  zasady prowadzenia listy beneficjentów; tryb zrzeczenia się uprawnień przez beneficjentów; wskazanie beneficjenta uprawnionego do uczestnictwa w zgromadzeniu beneficjentów</w:t>
      </w:r>
      <w:r w:rsidR="001B4556">
        <w:rPr>
          <w:rFonts w:ascii="Garamond" w:hAnsi="Garamond"/>
          <w:sz w:val="24"/>
          <w:szCs w:val="24"/>
        </w:rPr>
        <w:t>,</w:t>
      </w:r>
      <w:r w:rsidR="009A610F">
        <w:rPr>
          <w:rFonts w:ascii="Garamond" w:hAnsi="Garamond"/>
          <w:sz w:val="24"/>
          <w:szCs w:val="24"/>
        </w:rPr>
        <w:t xml:space="preserve"> </w:t>
      </w:r>
    </w:p>
    <w:p w14:paraId="5BDE1D30" w14:textId="69BACE3E" w:rsidR="003800E2" w:rsidRDefault="009A610F" w:rsidP="009A610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A610F">
        <w:rPr>
          <w:rFonts w:ascii="Garamond" w:hAnsi="Garamond"/>
          <w:sz w:val="24"/>
          <w:szCs w:val="24"/>
        </w:rPr>
        <w:t>wskazanie podmiotu</w:t>
      </w:r>
      <w:r w:rsidR="00194FF8" w:rsidRPr="009A610F">
        <w:rPr>
          <w:rFonts w:ascii="Garamond" w:hAnsi="Garamond"/>
          <w:sz w:val="24"/>
          <w:szCs w:val="24"/>
        </w:rPr>
        <w:t xml:space="preserve"> uprawnion</w:t>
      </w:r>
      <w:r w:rsidRPr="009A610F">
        <w:rPr>
          <w:rFonts w:ascii="Garamond" w:hAnsi="Garamond"/>
          <w:sz w:val="24"/>
          <w:szCs w:val="24"/>
        </w:rPr>
        <w:t>ego</w:t>
      </w:r>
      <w:r w:rsidR="00194FF8" w:rsidRPr="009A610F">
        <w:rPr>
          <w:rFonts w:ascii="Garamond" w:hAnsi="Garamond"/>
          <w:sz w:val="24"/>
          <w:szCs w:val="24"/>
        </w:rPr>
        <w:t xml:space="preserve"> do zatwierdzenia czynności </w:t>
      </w:r>
      <w:r>
        <w:rPr>
          <w:rFonts w:ascii="Garamond" w:hAnsi="Garamond"/>
          <w:sz w:val="24"/>
          <w:szCs w:val="24"/>
        </w:rPr>
        <w:t xml:space="preserve">zarządu </w:t>
      </w:r>
      <w:r w:rsidR="00194FF8" w:rsidRPr="009A610F">
        <w:rPr>
          <w:rFonts w:ascii="Garamond" w:hAnsi="Garamond"/>
          <w:sz w:val="24"/>
          <w:szCs w:val="24"/>
        </w:rPr>
        <w:t>fundacji rodzinnej w organizacji</w:t>
      </w:r>
      <w:r w:rsidR="001B4556">
        <w:rPr>
          <w:rFonts w:ascii="Garamond" w:hAnsi="Garamond"/>
          <w:sz w:val="24"/>
          <w:szCs w:val="24"/>
        </w:rPr>
        <w:t>,</w:t>
      </w:r>
    </w:p>
    <w:p w14:paraId="51BC9521" w14:textId="01215CDA" w:rsidR="009A610F" w:rsidRDefault="009A610F" w:rsidP="009A610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wartość funduszu założycielskiego;</w:t>
      </w:r>
    </w:p>
    <w:p w14:paraId="1A2A5DF5" w14:textId="4034C8F9" w:rsidR="009A3ED4" w:rsidRDefault="009A3ED4" w:rsidP="009A610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zasady powoływania, odwoływania organów fundacji, uprawnienia i obowiązki oraz sposób reprezentacji fundacji; </w:t>
      </w:r>
    </w:p>
    <w:p w14:paraId="4D2D452D" w14:textId="35776A10" w:rsidR="009A610F" w:rsidRDefault="009A610F" w:rsidP="009A610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zasady zmiany statutu;</w:t>
      </w:r>
    </w:p>
    <w:p w14:paraId="6B368A8C" w14:textId="3FD463FF" w:rsidR="009A610F" w:rsidRPr="009A610F" w:rsidRDefault="001B4556" w:rsidP="009A610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przeznaczenie mienia fundacji po jej rozwiązaniu, w tym wskazanie beneficjenta uprawnionego do mienia fundacji po jej rozwiązaniu. </w:t>
      </w:r>
    </w:p>
    <w:p w14:paraId="75B1D7DB" w14:textId="0971AA1B" w:rsidR="00194FF8" w:rsidRDefault="003800E2" w:rsidP="00DD35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Spis mienia</w:t>
      </w:r>
      <w:r w:rsidR="001E2979">
        <w:rPr>
          <w:rFonts w:ascii="Garamond" w:hAnsi="Garamond"/>
          <w:sz w:val="24"/>
          <w:szCs w:val="24"/>
        </w:rPr>
        <w:t xml:space="preserve"> –</w:t>
      </w:r>
      <w:r w:rsidR="001B4556">
        <w:rPr>
          <w:rFonts w:ascii="Garamond" w:hAnsi="Garamond"/>
          <w:sz w:val="24"/>
          <w:szCs w:val="24"/>
        </w:rPr>
        <w:t xml:space="preserve"> pisemne </w:t>
      </w:r>
      <w:r w:rsidR="00226E6F">
        <w:rPr>
          <w:rFonts w:ascii="Garamond" w:hAnsi="Garamond"/>
          <w:sz w:val="24"/>
          <w:szCs w:val="24"/>
        </w:rPr>
        <w:t xml:space="preserve">wskazanie </w:t>
      </w:r>
      <w:r w:rsidR="00194FF8">
        <w:rPr>
          <w:rFonts w:ascii="Garamond" w:hAnsi="Garamond"/>
          <w:sz w:val="24"/>
          <w:szCs w:val="24"/>
        </w:rPr>
        <w:t xml:space="preserve">rodzaju i wartości </w:t>
      </w:r>
      <w:r w:rsidR="009A3ED4">
        <w:rPr>
          <w:rFonts w:ascii="Garamond" w:hAnsi="Garamond"/>
          <w:sz w:val="24"/>
          <w:szCs w:val="24"/>
        </w:rPr>
        <w:t xml:space="preserve">(wg. stanu i cen z chwili wniesienia) </w:t>
      </w:r>
      <w:r w:rsidR="00194FF8">
        <w:rPr>
          <w:rFonts w:ascii="Garamond" w:hAnsi="Garamond"/>
          <w:sz w:val="24"/>
          <w:szCs w:val="24"/>
        </w:rPr>
        <w:t>każdego składnika</w:t>
      </w:r>
      <w:r w:rsidR="00226E6F">
        <w:rPr>
          <w:rFonts w:ascii="Garamond" w:hAnsi="Garamond"/>
          <w:sz w:val="24"/>
          <w:szCs w:val="24"/>
        </w:rPr>
        <w:t xml:space="preserve"> </w:t>
      </w:r>
      <w:r w:rsidR="001E2979">
        <w:rPr>
          <w:rFonts w:ascii="Garamond" w:hAnsi="Garamond"/>
          <w:sz w:val="24"/>
          <w:szCs w:val="24"/>
        </w:rPr>
        <w:t xml:space="preserve">mienia fundacji </w:t>
      </w:r>
      <w:r w:rsidR="001B4556">
        <w:rPr>
          <w:rFonts w:ascii="Garamond" w:hAnsi="Garamond"/>
          <w:sz w:val="24"/>
          <w:szCs w:val="24"/>
        </w:rPr>
        <w:t>wniesionego na pokrycie funduszu założycielskiego</w:t>
      </w:r>
      <w:r w:rsidR="009A3ED4">
        <w:rPr>
          <w:rFonts w:ascii="Garamond" w:hAnsi="Garamond"/>
          <w:sz w:val="24"/>
          <w:szCs w:val="24"/>
        </w:rPr>
        <w:t xml:space="preserve">, jego wartości podatkowej </w:t>
      </w:r>
      <w:r w:rsidR="00226E6F">
        <w:rPr>
          <w:rFonts w:ascii="Garamond" w:hAnsi="Garamond"/>
          <w:sz w:val="24"/>
          <w:szCs w:val="24"/>
        </w:rPr>
        <w:t>oraz</w:t>
      </w:r>
      <w:r w:rsidR="00194FF8">
        <w:rPr>
          <w:rFonts w:ascii="Garamond" w:hAnsi="Garamond"/>
          <w:sz w:val="24"/>
          <w:szCs w:val="24"/>
        </w:rPr>
        <w:t xml:space="preserve"> </w:t>
      </w:r>
      <w:r w:rsidR="001B4556">
        <w:rPr>
          <w:rFonts w:ascii="Garamond" w:hAnsi="Garamond"/>
          <w:sz w:val="24"/>
          <w:szCs w:val="24"/>
        </w:rPr>
        <w:t xml:space="preserve">wskazanie </w:t>
      </w:r>
      <w:r w:rsidR="00194FF8">
        <w:rPr>
          <w:rFonts w:ascii="Garamond" w:hAnsi="Garamond"/>
          <w:sz w:val="24"/>
          <w:szCs w:val="24"/>
        </w:rPr>
        <w:t>danych osoby wnoszącej składnik</w:t>
      </w:r>
      <w:r w:rsidR="001B4556">
        <w:rPr>
          <w:rFonts w:ascii="Garamond" w:hAnsi="Garamond"/>
          <w:sz w:val="24"/>
          <w:szCs w:val="24"/>
        </w:rPr>
        <w:t xml:space="preserve"> mienia</w:t>
      </w:r>
      <w:r w:rsidR="00194FF8">
        <w:rPr>
          <w:rFonts w:ascii="Garamond" w:hAnsi="Garamond"/>
          <w:sz w:val="24"/>
          <w:szCs w:val="24"/>
        </w:rPr>
        <w:t xml:space="preserve">;  </w:t>
      </w:r>
    </w:p>
    <w:p w14:paraId="02814B36" w14:textId="7070891E" w:rsidR="003800E2" w:rsidRDefault="003800E2" w:rsidP="00DD35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Ustanowienie organów fundacji</w:t>
      </w:r>
      <w:r w:rsidR="00860497">
        <w:rPr>
          <w:rFonts w:ascii="Garamond" w:hAnsi="Garamond"/>
          <w:sz w:val="24"/>
          <w:szCs w:val="24"/>
        </w:rPr>
        <w:t>:</w:t>
      </w:r>
      <w:r w:rsidR="00942C84">
        <w:rPr>
          <w:rFonts w:ascii="Garamond" w:hAnsi="Garamond"/>
          <w:sz w:val="24"/>
          <w:szCs w:val="24"/>
        </w:rPr>
        <w:t xml:space="preserve"> </w:t>
      </w:r>
      <w:r w:rsidR="00860497">
        <w:rPr>
          <w:rFonts w:ascii="Garamond" w:hAnsi="Garamond"/>
          <w:sz w:val="24"/>
          <w:szCs w:val="24"/>
        </w:rPr>
        <w:t>zarządu</w:t>
      </w:r>
      <w:r w:rsidR="00942C84">
        <w:rPr>
          <w:rFonts w:ascii="Garamond" w:hAnsi="Garamond"/>
          <w:sz w:val="24"/>
          <w:szCs w:val="24"/>
        </w:rPr>
        <w:t xml:space="preserve"> (organ obligatoryjny)</w:t>
      </w:r>
      <w:r w:rsidR="00860497">
        <w:rPr>
          <w:rFonts w:ascii="Garamond" w:hAnsi="Garamond"/>
          <w:sz w:val="24"/>
          <w:szCs w:val="24"/>
        </w:rPr>
        <w:t>, rady nadzorczej</w:t>
      </w:r>
      <w:r w:rsidR="00942C84">
        <w:rPr>
          <w:rFonts w:ascii="Garamond" w:hAnsi="Garamond"/>
          <w:sz w:val="24"/>
          <w:szCs w:val="24"/>
        </w:rPr>
        <w:t xml:space="preserve"> (</w:t>
      </w:r>
      <w:r w:rsidR="003457BB">
        <w:rPr>
          <w:rFonts w:ascii="Garamond" w:hAnsi="Garamond"/>
          <w:sz w:val="24"/>
          <w:szCs w:val="24"/>
        </w:rPr>
        <w:t xml:space="preserve">ustanowienie </w:t>
      </w:r>
      <w:r w:rsidR="00942C84">
        <w:rPr>
          <w:rFonts w:ascii="Garamond" w:hAnsi="Garamond"/>
          <w:sz w:val="24"/>
          <w:szCs w:val="24"/>
        </w:rPr>
        <w:t>rady</w:t>
      </w:r>
      <w:r w:rsidR="003457BB">
        <w:rPr>
          <w:rFonts w:ascii="Garamond" w:hAnsi="Garamond"/>
          <w:sz w:val="24"/>
          <w:szCs w:val="24"/>
        </w:rPr>
        <w:t xml:space="preserve"> jest</w:t>
      </w:r>
      <w:r w:rsidR="00942C84">
        <w:rPr>
          <w:rFonts w:ascii="Garamond" w:hAnsi="Garamond"/>
          <w:sz w:val="24"/>
          <w:szCs w:val="24"/>
        </w:rPr>
        <w:t xml:space="preserve"> obowiązkowe jeśli fundacja ma co najmniej 25 beneficjentów)</w:t>
      </w:r>
      <w:r w:rsidR="00860497">
        <w:rPr>
          <w:rFonts w:ascii="Garamond" w:hAnsi="Garamond"/>
          <w:sz w:val="24"/>
          <w:szCs w:val="24"/>
        </w:rPr>
        <w:t xml:space="preserve">, zgromadzenia beneficjentów </w:t>
      </w:r>
      <w:r w:rsidR="003457BB">
        <w:rPr>
          <w:rFonts w:ascii="Garamond" w:hAnsi="Garamond"/>
          <w:sz w:val="24"/>
          <w:szCs w:val="24"/>
        </w:rPr>
        <w:t>(organ fakultatywny) oraz innych organów ustanowionych w statucie</w:t>
      </w:r>
      <w:r w:rsidR="009A3ED4">
        <w:rPr>
          <w:rFonts w:ascii="Garamond" w:hAnsi="Garamond"/>
          <w:sz w:val="24"/>
          <w:szCs w:val="24"/>
        </w:rPr>
        <w:t>;</w:t>
      </w:r>
    </w:p>
    <w:p w14:paraId="0B5280C5" w14:textId="50FB994D" w:rsidR="003E758E" w:rsidRDefault="00226E6F" w:rsidP="00DD35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r w:rsidR="001E2979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niesienie funduszu założycielskiego</w:t>
      </w:r>
      <w:r w:rsidR="008F64CB">
        <w:rPr>
          <w:rFonts w:ascii="Garamond" w:hAnsi="Garamond"/>
          <w:sz w:val="24"/>
          <w:szCs w:val="24"/>
        </w:rPr>
        <w:t xml:space="preserve"> – przed wpisem do rejestru fundacji fundator wnosi mienie na pokrycie funduszu założycielskiego, którego wartość wynika ze statutu, przy czym nie może być </w:t>
      </w:r>
      <w:r w:rsidR="00A562E6">
        <w:rPr>
          <w:rFonts w:ascii="Garamond" w:hAnsi="Garamond"/>
          <w:sz w:val="24"/>
          <w:szCs w:val="24"/>
        </w:rPr>
        <w:t>niższ</w:t>
      </w:r>
      <w:r w:rsidR="008F64CB">
        <w:rPr>
          <w:rFonts w:ascii="Garamond" w:hAnsi="Garamond"/>
          <w:sz w:val="24"/>
          <w:szCs w:val="24"/>
        </w:rPr>
        <w:t>a</w:t>
      </w:r>
      <w:r w:rsidR="001E2979">
        <w:rPr>
          <w:rFonts w:ascii="Garamond" w:hAnsi="Garamond"/>
          <w:sz w:val="24"/>
          <w:szCs w:val="24"/>
        </w:rPr>
        <w:t xml:space="preserve"> </w:t>
      </w:r>
      <w:r w:rsidR="00A562E6">
        <w:rPr>
          <w:rFonts w:ascii="Garamond" w:hAnsi="Garamond"/>
          <w:sz w:val="24"/>
          <w:szCs w:val="24"/>
        </w:rPr>
        <w:t>niż 100</w:t>
      </w:r>
      <w:r w:rsidR="008F64CB">
        <w:rPr>
          <w:rFonts w:ascii="Garamond" w:hAnsi="Garamond"/>
          <w:sz w:val="24"/>
          <w:szCs w:val="24"/>
        </w:rPr>
        <w:t>.</w:t>
      </w:r>
      <w:r w:rsidR="00A562E6">
        <w:rPr>
          <w:rFonts w:ascii="Garamond" w:hAnsi="Garamond"/>
          <w:sz w:val="24"/>
          <w:szCs w:val="24"/>
        </w:rPr>
        <w:t>000 zł;</w:t>
      </w:r>
      <w:r w:rsidR="008F64CB">
        <w:rPr>
          <w:rFonts w:ascii="Garamond" w:hAnsi="Garamond"/>
          <w:sz w:val="24"/>
          <w:szCs w:val="24"/>
        </w:rPr>
        <w:t xml:space="preserve"> w przypadku fundacji ustanowionej w testamencie termin na wniesienie funduszu wynosi 2 lata od wpisu fundacji do rejestru </w:t>
      </w:r>
    </w:p>
    <w:p w14:paraId="16D1102F" w14:textId="5C618F96" w:rsidR="008F64CB" w:rsidRDefault="008F64CB" w:rsidP="008F64CB">
      <w:p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Wpisanie </w:t>
      </w:r>
      <w:r w:rsidR="009A610F">
        <w:rPr>
          <w:rFonts w:ascii="Garamond" w:hAnsi="Garamond"/>
          <w:sz w:val="24"/>
          <w:szCs w:val="24"/>
        </w:rPr>
        <w:t>fundacji do rejestru fundacji rodzinnych;</w:t>
      </w:r>
    </w:p>
    <w:p w14:paraId="7B277FE0" w14:textId="77777777" w:rsidR="006D78C2" w:rsidRDefault="006D78C2" w:rsidP="008F64CB">
      <w:p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</w:p>
    <w:p w14:paraId="75F7F505" w14:textId="34C9B194" w:rsidR="009A610F" w:rsidRDefault="006D78C2" w:rsidP="008F64CB">
      <w:p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III. Rejestracja Fundacji:</w:t>
      </w:r>
    </w:p>
    <w:p w14:paraId="06C75049" w14:textId="423BE9CE" w:rsidR="006C661F" w:rsidRDefault="006C661F" w:rsidP="008F64CB">
      <w:p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zgłoszenia fundacji do rejestru dokonuje fundator, a w przypadku </w:t>
      </w:r>
      <w:proofErr w:type="spellStart"/>
      <w:r>
        <w:rPr>
          <w:rFonts w:ascii="Garamond" w:hAnsi="Garamond"/>
          <w:sz w:val="24"/>
          <w:szCs w:val="24"/>
        </w:rPr>
        <w:t>f.r</w:t>
      </w:r>
      <w:proofErr w:type="spellEnd"/>
      <w:r>
        <w:rPr>
          <w:rFonts w:ascii="Garamond" w:hAnsi="Garamond"/>
          <w:sz w:val="24"/>
          <w:szCs w:val="24"/>
        </w:rPr>
        <w:t xml:space="preserve">. ustanowionej w testamencie zgłoszenia dokonuje zarząd; </w:t>
      </w:r>
    </w:p>
    <w:p w14:paraId="08EEF877" w14:textId="0702A534" w:rsidR="00017475" w:rsidRDefault="00017475" w:rsidP="008F64CB">
      <w:p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rejestr fundacji rodzinnych prowadzi Sąd Okręgowy w Piotrkowie Trybunalskim;</w:t>
      </w:r>
    </w:p>
    <w:p w14:paraId="5C2C0C7B" w14:textId="6DEC033A" w:rsidR="00017475" w:rsidRDefault="00017475" w:rsidP="008F64CB">
      <w:p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op</w:t>
      </w:r>
      <w:r w:rsidR="007649B6">
        <w:rPr>
          <w:rFonts w:ascii="Garamond" w:hAnsi="Garamond"/>
          <w:sz w:val="24"/>
          <w:szCs w:val="24"/>
        </w:rPr>
        <w:t>ł</w:t>
      </w:r>
      <w:r>
        <w:rPr>
          <w:rFonts w:ascii="Garamond" w:hAnsi="Garamond"/>
          <w:sz w:val="24"/>
          <w:szCs w:val="24"/>
        </w:rPr>
        <w:t xml:space="preserve">ata za rejestrację fundacji wynosi 500 zł, </w:t>
      </w:r>
      <w:r w:rsidR="007649B6">
        <w:rPr>
          <w:rFonts w:ascii="Garamond" w:hAnsi="Garamond"/>
          <w:sz w:val="24"/>
          <w:szCs w:val="24"/>
        </w:rPr>
        <w:t xml:space="preserve">natomiast każdorazowa opłata za wpis wynosi 250 zł; </w:t>
      </w:r>
    </w:p>
    <w:p w14:paraId="4D53BA99" w14:textId="3A12F057" w:rsidR="006D78C2" w:rsidRDefault="006D78C2" w:rsidP="008F64CB">
      <w:p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fundacja nabywa osobowość prawną z chwilą wpisu do rejestru fundacji</w:t>
      </w:r>
      <w:r w:rsidR="00017475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do </w:t>
      </w:r>
      <w:r w:rsidR="007649B6">
        <w:rPr>
          <w:rFonts w:ascii="Garamond" w:hAnsi="Garamond"/>
          <w:sz w:val="24"/>
          <w:szCs w:val="24"/>
        </w:rPr>
        <w:t xml:space="preserve">momentu wpisu </w:t>
      </w:r>
      <w:r>
        <w:rPr>
          <w:rFonts w:ascii="Garamond" w:hAnsi="Garamond"/>
          <w:sz w:val="24"/>
          <w:szCs w:val="24"/>
        </w:rPr>
        <w:t xml:space="preserve">działa jako fundacja rodzinna w organizacji; </w:t>
      </w:r>
    </w:p>
    <w:p w14:paraId="036DD2BD" w14:textId="77777777" w:rsidR="005A065F" w:rsidRDefault="006D78C2" w:rsidP="008F64CB">
      <w:p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dokumenty </w:t>
      </w:r>
      <w:r w:rsidR="004925DA">
        <w:rPr>
          <w:rFonts w:ascii="Garamond" w:hAnsi="Garamond"/>
          <w:sz w:val="24"/>
          <w:szCs w:val="24"/>
        </w:rPr>
        <w:t xml:space="preserve">niezbędne </w:t>
      </w:r>
      <w:r>
        <w:rPr>
          <w:rFonts w:ascii="Garamond" w:hAnsi="Garamond"/>
          <w:sz w:val="24"/>
          <w:szCs w:val="24"/>
        </w:rPr>
        <w:t xml:space="preserve">do </w:t>
      </w:r>
      <w:r w:rsidR="006A4228">
        <w:rPr>
          <w:rFonts w:ascii="Garamond" w:hAnsi="Garamond"/>
          <w:sz w:val="24"/>
          <w:szCs w:val="24"/>
        </w:rPr>
        <w:t xml:space="preserve">zgłoszenia </w:t>
      </w:r>
      <w:proofErr w:type="spellStart"/>
      <w:r w:rsidR="006A4228">
        <w:rPr>
          <w:rFonts w:ascii="Garamond" w:hAnsi="Garamond"/>
          <w:sz w:val="24"/>
          <w:szCs w:val="24"/>
        </w:rPr>
        <w:t>f.r</w:t>
      </w:r>
      <w:proofErr w:type="spellEnd"/>
      <w:r w:rsidR="006A4228">
        <w:rPr>
          <w:rFonts w:ascii="Garamond" w:hAnsi="Garamond"/>
          <w:sz w:val="24"/>
          <w:szCs w:val="24"/>
        </w:rPr>
        <w:t xml:space="preserve">. do </w:t>
      </w:r>
      <w:r>
        <w:rPr>
          <w:rFonts w:ascii="Garamond" w:hAnsi="Garamond"/>
          <w:sz w:val="24"/>
          <w:szCs w:val="24"/>
        </w:rPr>
        <w:t>rejes</w:t>
      </w:r>
      <w:r w:rsidR="006A4228">
        <w:rPr>
          <w:rFonts w:ascii="Garamond" w:hAnsi="Garamond"/>
          <w:sz w:val="24"/>
          <w:szCs w:val="24"/>
        </w:rPr>
        <w:t>tru</w:t>
      </w:r>
      <w:r>
        <w:rPr>
          <w:rFonts w:ascii="Garamond" w:hAnsi="Garamond"/>
          <w:sz w:val="24"/>
          <w:szCs w:val="24"/>
        </w:rPr>
        <w:t xml:space="preserve">: </w:t>
      </w:r>
    </w:p>
    <w:p w14:paraId="4E16B7A9" w14:textId="77777777" w:rsidR="005A065F" w:rsidRDefault="006D78C2" w:rsidP="005A065F">
      <w:pPr>
        <w:pStyle w:val="Akapitzlist"/>
        <w:numPr>
          <w:ilvl w:val="0"/>
          <w:numId w:val="3"/>
        </w:num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  <w:r w:rsidRPr="005A065F">
        <w:rPr>
          <w:rFonts w:ascii="Garamond" w:hAnsi="Garamond"/>
          <w:sz w:val="24"/>
          <w:szCs w:val="24"/>
        </w:rPr>
        <w:t>akt założycielki</w:t>
      </w:r>
      <w:r w:rsidR="006A4228" w:rsidRPr="005A065F">
        <w:rPr>
          <w:rFonts w:ascii="Garamond" w:hAnsi="Garamond"/>
          <w:sz w:val="24"/>
          <w:szCs w:val="24"/>
        </w:rPr>
        <w:t xml:space="preserve"> ewentualnie protokół otwarcia i ogłoszenia  </w:t>
      </w:r>
      <w:r w:rsidRPr="005A065F">
        <w:rPr>
          <w:rFonts w:ascii="Garamond" w:hAnsi="Garamond"/>
          <w:sz w:val="24"/>
          <w:szCs w:val="24"/>
        </w:rPr>
        <w:t>testament (obydwa w formie aktu notarialnego</w:t>
      </w:r>
      <w:r w:rsidR="006A4228" w:rsidRPr="005A065F">
        <w:rPr>
          <w:rFonts w:ascii="Garamond" w:hAnsi="Garamond"/>
          <w:sz w:val="24"/>
          <w:szCs w:val="24"/>
        </w:rPr>
        <w:t>)</w:t>
      </w:r>
      <w:r w:rsidRPr="005A065F">
        <w:rPr>
          <w:rFonts w:ascii="Garamond" w:hAnsi="Garamond"/>
          <w:sz w:val="24"/>
          <w:szCs w:val="24"/>
        </w:rPr>
        <w:t xml:space="preserve">, </w:t>
      </w:r>
    </w:p>
    <w:p w14:paraId="3E960E5C" w14:textId="77777777" w:rsidR="005A065F" w:rsidRDefault="006D78C2" w:rsidP="005A065F">
      <w:pPr>
        <w:pStyle w:val="Akapitzlist"/>
        <w:numPr>
          <w:ilvl w:val="0"/>
          <w:numId w:val="3"/>
        </w:num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  <w:r w:rsidRPr="005A065F">
        <w:rPr>
          <w:rFonts w:ascii="Garamond" w:hAnsi="Garamond"/>
          <w:sz w:val="24"/>
          <w:szCs w:val="24"/>
        </w:rPr>
        <w:t xml:space="preserve">statut, </w:t>
      </w:r>
    </w:p>
    <w:p w14:paraId="461FF0E2" w14:textId="77777777" w:rsidR="005A065F" w:rsidRDefault="005A065F" w:rsidP="005A065F">
      <w:pPr>
        <w:pStyle w:val="Akapitzlist"/>
        <w:numPr>
          <w:ilvl w:val="0"/>
          <w:numId w:val="3"/>
        </w:num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  <w:r w:rsidRPr="005A065F">
        <w:rPr>
          <w:rFonts w:ascii="Garamond" w:hAnsi="Garamond"/>
          <w:sz w:val="24"/>
          <w:szCs w:val="24"/>
        </w:rPr>
        <w:t xml:space="preserve">dowód ustanowenia organów z wyszczególnieniem składu osobowego organów, </w:t>
      </w:r>
    </w:p>
    <w:p w14:paraId="1CE7821D" w14:textId="77777777" w:rsidR="005A065F" w:rsidRDefault="004925DA" w:rsidP="005A065F">
      <w:pPr>
        <w:pStyle w:val="Akapitzlist"/>
        <w:numPr>
          <w:ilvl w:val="0"/>
          <w:numId w:val="3"/>
        </w:num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  <w:r w:rsidRPr="005A065F">
        <w:rPr>
          <w:rFonts w:ascii="Garamond" w:hAnsi="Garamond"/>
          <w:sz w:val="24"/>
          <w:szCs w:val="24"/>
        </w:rPr>
        <w:t>zgod</w:t>
      </w:r>
      <w:r w:rsidR="005A065F" w:rsidRPr="005A065F">
        <w:rPr>
          <w:rFonts w:ascii="Garamond" w:hAnsi="Garamond"/>
          <w:sz w:val="24"/>
          <w:szCs w:val="24"/>
        </w:rPr>
        <w:t>y</w:t>
      </w:r>
      <w:r w:rsidRPr="005A065F">
        <w:rPr>
          <w:rFonts w:ascii="Garamond" w:hAnsi="Garamond"/>
          <w:sz w:val="24"/>
          <w:szCs w:val="24"/>
        </w:rPr>
        <w:t xml:space="preserve"> członka</w:t>
      </w:r>
      <w:r w:rsidR="006A4228" w:rsidRPr="005A065F">
        <w:rPr>
          <w:rFonts w:ascii="Garamond" w:hAnsi="Garamond"/>
          <w:sz w:val="24"/>
          <w:szCs w:val="24"/>
        </w:rPr>
        <w:t>/ów</w:t>
      </w:r>
      <w:r w:rsidRPr="005A065F">
        <w:rPr>
          <w:rFonts w:ascii="Garamond" w:hAnsi="Garamond"/>
          <w:sz w:val="24"/>
          <w:szCs w:val="24"/>
        </w:rPr>
        <w:t xml:space="preserve"> </w:t>
      </w:r>
      <w:r w:rsidR="005A065F" w:rsidRPr="005A065F">
        <w:rPr>
          <w:rFonts w:ascii="Garamond" w:hAnsi="Garamond"/>
          <w:sz w:val="24"/>
          <w:szCs w:val="24"/>
        </w:rPr>
        <w:t xml:space="preserve">organów </w:t>
      </w:r>
      <w:r w:rsidRPr="005A065F">
        <w:rPr>
          <w:rFonts w:ascii="Garamond" w:hAnsi="Garamond"/>
          <w:sz w:val="24"/>
          <w:szCs w:val="24"/>
        </w:rPr>
        <w:t xml:space="preserve">na </w:t>
      </w:r>
      <w:r w:rsidR="005A065F" w:rsidRPr="005A065F">
        <w:rPr>
          <w:rFonts w:ascii="Garamond" w:hAnsi="Garamond"/>
          <w:sz w:val="24"/>
          <w:szCs w:val="24"/>
        </w:rPr>
        <w:t>pełnienie funkcji</w:t>
      </w:r>
      <w:r w:rsidR="006A4228" w:rsidRPr="005A065F">
        <w:rPr>
          <w:rFonts w:ascii="Garamond" w:hAnsi="Garamond"/>
          <w:sz w:val="24"/>
          <w:szCs w:val="24"/>
        </w:rPr>
        <w:t xml:space="preserve">, </w:t>
      </w:r>
    </w:p>
    <w:p w14:paraId="4E1DFF5C" w14:textId="77777777" w:rsidR="00017475" w:rsidRDefault="006A4228" w:rsidP="005A065F">
      <w:pPr>
        <w:pStyle w:val="Akapitzlist"/>
        <w:numPr>
          <w:ilvl w:val="0"/>
          <w:numId w:val="3"/>
        </w:num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  <w:r w:rsidRPr="005A065F">
        <w:rPr>
          <w:rFonts w:ascii="Garamond" w:hAnsi="Garamond"/>
          <w:sz w:val="24"/>
          <w:szCs w:val="24"/>
        </w:rPr>
        <w:t>oświadczenie fundatora o</w:t>
      </w:r>
      <w:r w:rsidR="005A065F" w:rsidRPr="005A065F">
        <w:rPr>
          <w:rFonts w:ascii="Garamond" w:hAnsi="Garamond"/>
          <w:sz w:val="24"/>
          <w:szCs w:val="24"/>
        </w:rPr>
        <w:t xml:space="preserve"> wniesieniu mienia na pokrycie funduszu założycielskiego</w:t>
      </w:r>
      <w:r w:rsidR="005A065F">
        <w:rPr>
          <w:rFonts w:ascii="Garamond" w:hAnsi="Garamond"/>
          <w:sz w:val="24"/>
          <w:szCs w:val="24"/>
        </w:rPr>
        <w:t>,</w:t>
      </w:r>
      <w:r w:rsidR="005A065F" w:rsidRPr="005A065F">
        <w:rPr>
          <w:rFonts w:ascii="Garamond" w:hAnsi="Garamond"/>
          <w:sz w:val="24"/>
          <w:szCs w:val="24"/>
        </w:rPr>
        <w:t xml:space="preserve">  </w:t>
      </w:r>
    </w:p>
    <w:p w14:paraId="305F06B5" w14:textId="7ED98033" w:rsidR="006D78C2" w:rsidRDefault="00017475" w:rsidP="005A065F">
      <w:pPr>
        <w:pStyle w:val="Akapitzlist"/>
        <w:numPr>
          <w:ilvl w:val="0"/>
          <w:numId w:val="3"/>
        </w:num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potwierdzenie uiszczenie opłaty za rejestrację</w:t>
      </w:r>
      <w:r w:rsidR="006A4228" w:rsidRPr="005A065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f.r</w:t>
      </w:r>
      <w:proofErr w:type="spellEnd"/>
      <w:r>
        <w:rPr>
          <w:rFonts w:ascii="Garamond" w:hAnsi="Garamond"/>
          <w:sz w:val="24"/>
          <w:szCs w:val="24"/>
        </w:rPr>
        <w:t xml:space="preserve">. w rejestrze fundacji,  </w:t>
      </w:r>
    </w:p>
    <w:p w14:paraId="70AD1DEB" w14:textId="5DE9C28E" w:rsidR="007649B6" w:rsidRPr="005A065F" w:rsidRDefault="007649B6" w:rsidP="005A065F">
      <w:pPr>
        <w:pStyle w:val="Akapitzlist"/>
        <w:numPr>
          <w:ilvl w:val="0"/>
          <w:numId w:val="3"/>
        </w:num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dowód uiszczenia opłaty za rejestrację </w:t>
      </w:r>
      <w:proofErr w:type="spellStart"/>
      <w:r>
        <w:rPr>
          <w:rFonts w:ascii="Garamond" w:hAnsi="Garamond"/>
          <w:sz w:val="24"/>
          <w:szCs w:val="24"/>
        </w:rPr>
        <w:t>f.r</w:t>
      </w:r>
      <w:proofErr w:type="spellEnd"/>
      <w:r>
        <w:rPr>
          <w:rFonts w:ascii="Garamond" w:hAnsi="Garamond"/>
          <w:sz w:val="24"/>
          <w:szCs w:val="24"/>
        </w:rPr>
        <w:t>.,</w:t>
      </w:r>
    </w:p>
    <w:p w14:paraId="637284AC" w14:textId="2C33D545" w:rsidR="004925DA" w:rsidRDefault="004925DA" w:rsidP="008F64CB">
      <w:p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obowiązek zgłoszenie fundacji do rejestru fundacji przed upływem 6 miesięcy od dnia </w:t>
      </w:r>
      <w:r w:rsidR="006C661F">
        <w:rPr>
          <w:rFonts w:ascii="Garamond" w:hAnsi="Garamond"/>
          <w:sz w:val="24"/>
          <w:szCs w:val="24"/>
        </w:rPr>
        <w:t>sporządzenia aktu założycielskiego albo ogłoszenia testament</w:t>
      </w:r>
      <w:r w:rsidR="006A4228">
        <w:rPr>
          <w:rFonts w:ascii="Garamond" w:hAnsi="Garamond"/>
          <w:sz w:val="24"/>
          <w:szCs w:val="24"/>
        </w:rPr>
        <w:t>u</w:t>
      </w:r>
      <w:r w:rsidR="006C661F">
        <w:rPr>
          <w:rFonts w:ascii="Garamond" w:hAnsi="Garamond"/>
          <w:sz w:val="24"/>
          <w:szCs w:val="24"/>
        </w:rPr>
        <w:t>;</w:t>
      </w:r>
    </w:p>
    <w:p w14:paraId="26CB48AD" w14:textId="77777777" w:rsidR="006C661F" w:rsidRDefault="006C661F" w:rsidP="008F64CB">
      <w:p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</w:p>
    <w:p w14:paraId="7D54265F" w14:textId="77777777" w:rsidR="006D78C2" w:rsidRDefault="006D78C2" w:rsidP="008F64CB">
      <w:pPr>
        <w:tabs>
          <w:tab w:val="left" w:pos="948"/>
        </w:tabs>
        <w:jc w:val="both"/>
        <w:rPr>
          <w:rFonts w:ascii="Garamond" w:hAnsi="Garamond"/>
          <w:sz w:val="24"/>
          <w:szCs w:val="24"/>
        </w:rPr>
      </w:pPr>
    </w:p>
    <w:p w14:paraId="6DB9FE2A" w14:textId="1CFBD4D3" w:rsidR="00BA62C4" w:rsidRDefault="003457BB" w:rsidP="00DD35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6D78C2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 xml:space="preserve">. </w:t>
      </w:r>
      <w:r w:rsidR="00FC16B7">
        <w:rPr>
          <w:rFonts w:ascii="Garamond" w:hAnsi="Garamond"/>
          <w:sz w:val="24"/>
          <w:szCs w:val="24"/>
        </w:rPr>
        <w:t>Beneficjenci fundacji:</w:t>
      </w:r>
    </w:p>
    <w:p w14:paraId="7960C3F8" w14:textId="30B9AFFB" w:rsidR="00FC16B7" w:rsidRDefault="00FC16B7" w:rsidP="00DD35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określone w statucie osoby fizyczne oraz organizacje pozarządowe prowadzące działalność pożytku publicznego</w:t>
      </w:r>
      <w:r w:rsidR="007649B6">
        <w:rPr>
          <w:rFonts w:ascii="Garamond" w:hAnsi="Garamond"/>
          <w:sz w:val="24"/>
          <w:szCs w:val="24"/>
        </w:rPr>
        <w:t>, także</w:t>
      </w:r>
      <w:r>
        <w:rPr>
          <w:rFonts w:ascii="Garamond" w:hAnsi="Garamond"/>
          <w:sz w:val="24"/>
          <w:szCs w:val="24"/>
        </w:rPr>
        <w:t xml:space="preserve"> fundator;</w:t>
      </w:r>
    </w:p>
    <w:p w14:paraId="46F2F9E3" w14:textId="6902AF6C" w:rsidR="00FC16B7" w:rsidRDefault="00FC16B7" w:rsidP="00DD35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fundacja prowadzić listę beneficjentów;</w:t>
      </w:r>
    </w:p>
    <w:p w14:paraId="37035141" w14:textId="50A485A5" w:rsidR="00860497" w:rsidRDefault="00860497" w:rsidP="00DD35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prawa i obowiązki beneficjentów są niezbywalne; </w:t>
      </w:r>
    </w:p>
    <w:p w14:paraId="45513EC7" w14:textId="4C9752BC" w:rsidR="00FC16B7" w:rsidRDefault="00FC16B7" w:rsidP="00DD35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860497">
        <w:rPr>
          <w:rFonts w:ascii="Garamond" w:hAnsi="Garamond"/>
          <w:sz w:val="24"/>
          <w:szCs w:val="24"/>
        </w:rPr>
        <w:t xml:space="preserve">wypłata świadczeń na rzecz </w:t>
      </w:r>
      <w:r>
        <w:rPr>
          <w:rFonts w:ascii="Garamond" w:hAnsi="Garamond"/>
          <w:sz w:val="24"/>
          <w:szCs w:val="24"/>
        </w:rPr>
        <w:t xml:space="preserve">beneficjentów nie może zagrażać wypłacalności fundacji </w:t>
      </w:r>
      <w:r w:rsidR="00860497">
        <w:rPr>
          <w:rFonts w:ascii="Garamond" w:hAnsi="Garamond"/>
          <w:sz w:val="24"/>
          <w:szCs w:val="24"/>
        </w:rPr>
        <w:t xml:space="preserve">wobec wierzycieli nie beneficjentów, </w:t>
      </w:r>
      <w:r w:rsidR="007649B6">
        <w:rPr>
          <w:rFonts w:ascii="Garamond" w:hAnsi="Garamond"/>
          <w:sz w:val="24"/>
          <w:szCs w:val="24"/>
        </w:rPr>
        <w:t xml:space="preserve">przy czym </w:t>
      </w:r>
      <w:r w:rsidR="00860497">
        <w:rPr>
          <w:rFonts w:ascii="Garamond" w:hAnsi="Garamond"/>
          <w:sz w:val="24"/>
          <w:szCs w:val="24"/>
        </w:rPr>
        <w:t>wstrzymana wypłata świadczenia dla beneficjentów ulega  zawieszeniu do czasu poprawy sytuacji finansowej fundacji;</w:t>
      </w:r>
    </w:p>
    <w:p w14:paraId="4841B19A" w14:textId="17923CD8" w:rsidR="003457BB" w:rsidRDefault="003457BB" w:rsidP="00DD35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V. Audyt fundacji</w:t>
      </w:r>
    </w:p>
    <w:p w14:paraId="03AB9F9C" w14:textId="4110C70E" w:rsidR="004F36C5" w:rsidRDefault="003457BB" w:rsidP="00DD35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4F36C5">
        <w:rPr>
          <w:rFonts w:ascii="Garamond" w:hAnsi="Garamond"/>
          <w:sz w:val="24"/>
          <w:szCs w:val="24"/>
        </w:rPr>
        <w:t>obowiązek audytu zewnętrznego fundacji co najmniej raz na 4 lat</w:t>
      </w:r>
      <w:r w:rsidR="007649B6">
        <w:rPr>
          <w:rFonts w:ascii="Garamond" w:hAnsi="Garamond"/>
          <w:sz w:val="24"/>
          <w:szCs w:val="24"/>
        </w:rPr>
        <w:t xml:space="preserve">a, a w przypadku fundacji rodzinnych, której sprawozdania finansowe podlegają </w:t>
      </w:r>
    </w:p>
    <w:p w14:paraId="52BBB5CD" w14:textId="38451AFE" w:rsidR="00860497" w:rsidRDefault="004F36C5" w:rsidP="00DD35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7649B6">
        <w:rPr>
          <w:rFonts w:ascii="Garamond" w:hAnsi="Garamond"/>
          <w:sz w:val="24"/>
          <w:szCs w:val="24"/>
        </w:rPr>
        <w:t xml:space="preserve">audyt dotyczy min.: </w:t>
      </w:r>
      <w:r w:rsidR="003457BB">
        <w:rPr>
          <w:rFonts w:ascii="Garamond" w:hAnsi="Garamond"/>
          <w:sz w:val="24"/>
          <w:szCs w:val="24"/>
        </w:rPr>
        <w:t>zarządzania aktywami fundacji, zaciągania i spełniania zobowiązań</w:t>
      </w:r>
      <w:r w:rsidR="007649B6">
        <w:rPr>
          <w:rFonts w:ascii="Garamond" w:hAnsi="Garamond"/>
          <w:sz w:val="24"/>
          <w:szCs w:val="24"/>
        </w:rPr>
        <w:t xml:space="preserve">, w tym publicznoprawnych przez </w:t>
      </w:r>
      <w:proofErr w:type="spellStart"/>
      <w:r w:rsidR="007649B6">
        <w:rPr>
          <w:rFonts w:ascii="Garamond" w:hAnsi="Garamond"/>
          <w:sz w:val="24"/>
          <w:szCs w:val="24"/>
        </w:rPr>
        <w:t>f.r</w:t>
      </w:r>
      <w:proofErr w:type="spellEnd"/>
      <w:r w:rsidR="007649B6">
        <w:rPr>
          <w:rFonts w:ascii="Garamond" w:hAnsi="Garamond"/>
          <w:sz w:val="24"/>
          <w:szCs w:val="24"/>
        </w:rPr>
        <w:t xml:space="preserve">.; </w:t>
      </w:r>
    </w:p>
    <w:p w14:paraId="665328AC" w14:textId="63731B3E" w:rsidR="007649B6" w:rsidRDefault="007649B6" w:rsidP="00DD35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1732EBF1" w14:textId="77777777" w:rsidR="007649B6" w:rsidRDefault="007649B6" w:rsidP="00DD35D0">
      <w:pPr>
        <w:jc w:val="both"/>
        <w:rPr>
          <w:rFonts w:ascii="Garamond" w:hAnsi="Garamond"/>
          <w:sz w:val="24"/>
          <w:szCs w:val="24"/>
        </w:rPr>
      </w:pPr>
    </w:p>
    <w:p w14:paraId="57EB4AFC" w14:textId="77777777" w:rsidR="004F36C5" w:rsidRDefault="004F36C5" w:rsidP="00DD35D0">
      <w:pPr>
        <w:jc w:val="both"/>
        <w:rPr>
          <w:rFonts w:ascii="Garamond" w:hAnsi="Garamond"/>
          <w:sz w:val="24"/>
          <w:szCs w:val="24"/>
        </w:rPr>
      </w:pPr>
    </w:p>
    <w:p w14:paraId="78782552" w14:textId="4067199A" w:rsidR="00FC16B7" w:rsidRPr="00BA62C4" w:rsidRDefault="00FC16B7" w:rsidP="00DD35D0">
      <w:pPr>
        <w:jc w:val="both"/>
        <w:rPr>
          <w:rFonts w:ascii="Garamond" w:hAnsi="Garamond"/>
          <w:sz w:val="24"/>
          <w:szCs w:val="24"/>
        </w:rPr>
      </w:pPr>
    </w:p>
    <w:sectPr w:rsidR="00FC16B7" w:rsidRPr="00BA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F84"/>
    <w:multiLevelType w:val="hybridMultilevel"/>
    <w:tmpl w:val="EBF81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1333"/>
    <w:multiLevelType w:val="hybridMultilevel"/>
    <w:tmpl w:val="79BC9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4C0B"/>
    <w:multiLevelType w:val="hybridMultilevel"/>
    <w:tmpl w:val="FACE4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116499">
    <w:abstractNumId w:val="1"/>
  </w:num>
  <w:num w:numId="2" w16cid:durableId="917522456">
    <w:abstractNumId w:val="0"/>
  </w:num>
  <w:num w:numId="3" w16cid:durableId="1523204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D0"/>
    <w:rsid w:val="00017475"/>
    <w:rsid w:val="000E1627"/>
    <w:rsid w:val="00131AC3"/>
    <w:rsid w:val="00145F7C"/>
    <w:rsid w:val="00180E12"/>
    <w:rsid w:val="00194FF8"/>
    <w:rsid w:val="001B4556"/>
    <w:rsid w:val="001E2979"/>
    <w:rsid w:val="00226E6F"/>
    <w:rsid w:val="0025286F"/>
    <w:rsid w:val="00293DFC"/>
    <w:rsid w:val="003457BB"/>
    <w:rsid w:val="00366980"/>
    <w:rsid w:val="003800E2"/>
    <w:rsid w:val="003E758E"/>
    <w:rsid w:val="00433D60"/>
    <w:rsid w:val="004471F2"/>
    <w:rsid w:val="004925DA"/>
    <w:rsid w:val="004A4FD1"/>
    <w:rsid w:val="004F36C5"/>
    <w:rsid w:val="004F6E06"/>
    <w:rsid w:val="005251F5"/>
    <w:rsid w:val="0055626D"/>
    <w:rsid w:val="005A065F"/>
    <w:rsid w:val="0065189E"/>
    <w:rsid w:val="006536A3"/>
    <w:rsid w:val="00681CE0"/>
    <w:rsid w:val="006A4228"/>
    <w:rsid w:val="006C661F"/>
    <w:rsid w:val="006D78C2"/>
    <w:rsid w:val="007649B6"/>
    <w:rsid w:val="00860497"/>
    <w:rsid w:val="008A5FE6"/>
    <w:rsid w:val="008F64CB"/>
    <w:rsid w:val="00942C84"/>
    <w:rsid w:val="009A3ED4"/>
    <w:rsid w:val="009A610F"/>
    <w:rsid w:val="00A562E6"/>
    <w:rsid w:val="00A93802"/>
    <w:rsid w:val="00AA1D96"/>
    <w:rsid w:val="00BA62C4"/>
    <w:rsid w:val="00CC5AE0"/>
    <w:rsid w:val="00DD35D0"/>
    <w:rsid w:val="00E45B5A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53C5"/>
  <w15:chartTrackingRefBased/>
  <w15:docId w15:val="{09D7DB09-83BF-4E1D-B1B9-EC0DFF3F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60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454031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9917499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413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Szarecka</dc:creator>
  <cp:keywords/>
  <dc:description/>
  <cp:lastModifiedBy>Olena Botvyna</cp:lastModifiedBy>
  <cp:revision>7</cp:revision>
  <dcterms:created xsi:type="dcterms:W3CDTF">2023-07-20T10:29:00Z</dcterms:created>
  <dcterms:modified xsi:type="dcterms:W3CDTF">2023-07-27T13:11:00Z</dcterms:modified>
</cp:coreProperties>
</file>